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A80E" w14:textId="77777777" w:rsidR="00024DDB" w:rsidRPr="00024DDB" w:rsidRDefault="00024DDB">
      <w:pPr>
        <w:rPr>
          <w:rFonts w:ascii="Times New Roman" w:hAnsi="Times New Roman" w:cs="Times New Roman"/>
        </w:rPr>
      </w:pPr>
    </w:p>
    <w:p w14:paraId="28B76E73" w14:textId="77777777" w:rsidR="00024DDB" w:rsidRPr="00024DDB" w:rsidRDefault="00024DDB" w:rsidP="00024DDB">
      <w:pPr>
        <w:spacing w:after="0"/>
        <w:ind w:left="658"/>
        <w:jc w:val="right"/>
        <w:rPr>
          <w:rStyle w:val="bold"/>
          <w:rFonts w:ascii="Times New Roman" w:hAnsi="Times New Roman" w:cs="Times New Roman"/>
          <w:bCs/>
        </w:rPr>
      </w:pPr>
      <w:r w:rsidRPr="00024DDB">
        <w:rPr>
          <w:rStyle w:val="bold"/>
          <w:rFonts w:ascii="Times New Roman" w:hAnsi="Times New Roman" w:cs="Times New Roman"/>
          <w:bCs/>
        </w:rPr>
        <w:t>Załącznik nr 3 do SWZ</w:t>
      </w:r>
    </w:p>
    <w:p w14:paraId="20150939" w14:textId="21058829" w:rsidR="00024DDB" w:rsidRPr="00024DDB" w:rsidRDefault="00024DDB" w:rsidP="00024DDB">
      <w:pPr>
        <w:pStyle w:val="center"/>
        <w:spacing w:before="240"/>
        <w:jc w:val="left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 xml:space="preserve">Znak postępowania: </w:t>
      </w:r>
      <w:r w:rsidRPr="00024DDB">
        <w:rPr>
          <w:rFonts w:ascii="Times New Roman" w:eastAsia="Arial" w:hAnsi="Times New Roman" w:cs="Times New Roman"/>
          <w:b/>
        </w:rPr>
        <w:t>AG.252.7.202</w:t>
      </w:r>
      <w:r w:rsidR="00F65D67">
        <w:rPr>
          <w:rFonts w:ascii="Times New Roman" w:eastAsia="Arial" w:hAnsi="Times New Roman" w:cs="Times New Roman"/>
          <w:b/>
        </w:rPr>
        <w:t>5</w:t>
      </w:r>
    </w:p>
    <w:p w14:paraId="620F8235" w14:textId="77777777" w:rsidR="00024DDB" w:rsidRPr="00024DDB" w:rsidRDefault="00024DDB" w:rsidP="00024DDB">
      <w:pPr>
        <w:pStyle w:val="center"/>
        <w:spacing w:before="240"/>
        <w:jc w:val="left"/>
        <w:rPr>
          <w:rFonts w:ascii="Times New Roman" w:hAnsi="Times New Roman" w:cs="Times New Roman"/>
          <w:bCs/>
        </w:rPr>
      </w:pPr>
      <w:r w:rsidRPr="00024DDB">
        <w:rPr>
          <w:rFonts w:ascii="Times New Roman" w:hAnsi="Times New Roman" w:cs="Times New Roman"/>
          <w:bCs/>
        </w:rPr>
        <w:t xml:space="preserve">dotyczy postępowania o udzielenie zamówienia publicznego na: </w:t>
      </w:r>
    </w:p>
    <w:p w14:paraId="0803156E" w14:textId="0A9B3F59" w:rsidR="00024DDB" w:rsidRPr="00024DDB" w:rsidRDefault="00024DDB" w:rsidP="00F65D67">
      <w:pPr>
        <w:pStyle w:val="center"/>
        <w:spacing w:before="240"/>
        <w:rPr>
          <w:rFonts w:ascii="Times New Roman" w:hAnsi="Times New Roman" w:cs="Times New Roman"/>
          <w:b/>
        </w:rPr>
      </w:pPr>
      <w:r w:rsidRPr="00024DDB">
        <w:rPr>
          <w:rFonts w:ascii="Times New Roman" w:hAnsi="Times New Roman" w:cs="Times New Roman"/>
          <w:b/>
        </w:rPr>
        <w:t>„Sukcesywna dostawa artykułów spożywczych do Domu Pomocy Społecznej w Kątach</w:t>
      </w:r>
      <w:r w:rsidR="00F65D67">
        <w:rPr>
          <w:rFonts w:ascii="Times New Roman" w:hAnsi="Times New Roman" w:cs="Times New Roman"/>
          <w:b/>
        </w:rPr>
        <w:t xml:space="preserve">                                </w:t>
      </w:r>
      <w:r w:rsidRPr="00024DDB">
        <w:rPr>
          <w:rFonts w:ascii="Times New Roman" w:hAnsi="Times New Roman" w:cs="Times New Roman"/>
          <w:b/>
        </w:rPr>
        <w:t>w 202</w:t>
      </w:r>
      <w:r w:rsidR="00F65D67">
        <w:rPr>
          <w:rFonts w:ascii="Times New Roman" w:hAnsi="Times New Roman" w:cs="Times New Roman"/>
          <w:b/>
        </w:rPr>
        <w:t>6</w:t>
      </w:r>
      <w:r w:rsidRPr="00024DDB">
        <w:rPr>
          <w:rFonts w:ascii="Times New Roman" w:hAnsi="Times New Roman" w:cs="Times New Roman"/>
          <w:b/>
        </w:rPr>
        <w:t xml:space="preserve"> roku”</w:t>
      </w:r>
    </w:p>
    <w:p w14:paraId="7959DF32" w14:textId="77777777" w:rsidR="00024DDB" w:rsidRPr="00024DDB" w:rsidRDefault="00024DDB" w:rsidP="00024DDB">
      <w:pPr>
        <w:spacing w:after="0"/>
        <w:rPr>
          <w:rFonts w:ascii="Times New Roman" w:hAnsi="Times New Roman" w:cs="Times New Roman"/>
        </w:rPr>
      </w:pPr>
    </w:p>
    <w:p w14:paraId="07D470E3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b/>
          <w:bCs/>
          <w:sz w:val="22"/>
          <w:szCs w:val="22"/>
        </w:rPr>
        <w:t xml:space="preserve">Wykonawca: </w:t>
      </w:r>
    </w:p>
    <w:p w14:paraId="7BFB6158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 </w:t>
      </w:r>
    </w:p>
    <w:p w14:paraId="75D2659A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i/>
          <w:iCs/>
          <w:sz w:val="22"/>
          <w:szCs w:val="22"/>
        </w:rPr>
        <w:t>(pełna nazwa/firma, adres, )</w:t>
      </w:r>
    </w:p>
    <w:p w14:paraId="2390AFDF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sz w:val="22"/>
          <w:szCs w:val="22"/>
        </w:rPr>
        <w:t xml:space="preserve">reprezentowany przez: </w:t>
      </w:r>
    </w:p>
    <w:p w14:paraId="00B7B949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………………………………………………….. </w:t>
      </w:r>
    </w:p>
    <w:p w14:paraId="234BCCA2" w14:textId="77777777" w:rsidR="00024DDB" w:rsidRPr="00024DDB" w:rsidRDefault="00024DDB" w:rsidP="00024DD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24DDB">
        <w:rPr>
          <w:rFonts w:ascii="Times New Roman" w:hAnsi="Times New Roman" w:cs="Times New Roman"/>
          <w:i/>
          <w:iCs/>
          <w:sz w:val="22"/>
          <w:szCs w:val="22"/>
        </w:rPr>
        <w:t>(imię, nazwisko, stanowisko/podstawa do reprezentacji)</w:t>
      </w:r>
    </w:p>
    <w:p w14:paraId="2DF635A6" w14:textId="77777777" w:rsidR="00024DDB" w:rsidRPr="00024DDB" w:rsidRDefault="00024DDB" w:rsidP="00024DDB">
      <w:pPr>
        <w:pStyle w:val="center"/>
        <w:spacing w:after="0"/>
        <w:jc w:val="left"/>
        <w:rPr>
          <w:rStyle w:val="bold"/>
          <w:rFonts w:ascii="Times New Roman" w:hAnsi="Times New Roman" w:cs="Times New Roman"/>
        </w:rPr>
      </w:pPr>
    </w:p>
    <w:p w14:paraId="5974FBA1" w14:textId="76EAE558" w:rsidR="00024DDB" w:rsidRPr="00024DDB" w:rsidRDefault="00024DDB" w:rsidP="00024DDB">
      <w:pPr>
        <w:pStyle w:val="center"/>
        <w:spacing w:after="0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 xml:space="preserve">OŚWIADCZENIE O SPEŁNIANIU WARUNKÓW ORAZ NIEPODLEGANIU WYKLUCZENIU </w:t>
      </w:r>
      <w:r w:rsidRPr="00024DDB">
        <w:rPr>
          <w:rFonts w:ascii="Times New Roman" w:hAnsi="Times New Roman" w:cs="Times New Roman"/>
          <w:b/>
        </w:rPr>
        <w:t xml:space="preserve">O KTÓRYM MOWA W ART. 125 UST. 1 USTAWY Z DNIA </w:t>
      </w:r>
      <w:r w:rsidR="00F65D67">
        <w:rPr>
          <w:rFonts w:ascii="Times New Roman" w:hAnsi="Times New Roman" w:cs="Times New Roman"/>
          <w:b/>
        </w:rPr>
        <w:t xml:space="preserve">                                </w:t>
      </w:r>
      <w:r w:rsidRPr="00024DDB">
        <w:rPr>
          <w:rFonts w:ascii="Times New Roman" w:hAnsi="Times New Roman" w:cs="Times New Roman"/>
          <w:b/>
        </w:rPr>
        <w:t>11 WRZEŚNIA 2019 R. PRAWO ZAMÓWIEŃ PUBLICZNYCH</w:t>
      </w:r>
    </w:p>
    <w:p w14:paraId="77E63B45" w14:textId="77FF8BB7" w:rsidR="00024DDB" w:rsidRPr="00024DDB" w:rsidRDefault="00024DDB" w:rsidP="00C150D5">
      <w:pPr>
        <w:spacing w:after="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 xml:space="preserve">Na potrzeby postępowania o udzielenie zamówienia publicznego </w:t>
      </w:r>
      <w:proofErr w:type="spellStart"/>
      <w:r w:rsidRPr="00024DDB">
        <w:rPr>
          <w:rFonts w:ascii="Times New Roman" w:hAnsi="Times New Roman" w:cs="Times New Roman"/>
        </w:rPr>
        <w:t>pn</w:t>
      </w:r>
      <w:proofErr w:type="spellEnd"/>
      <w:r w:rsidRPr="00024DDB">
        <w:rPr>
          <w:rFonts w:ascii="Times New Roman" w:hAnsi="Times New Roman" w:cs="Times New Roman"/>
        </w:rPr>
        <w:t xml:space="preserve">: </w:t>
      </w:r>
      <w:r w:rsidRPr="00024DDB">
        <w:rPr>
          <w:rFonts w:ascii="Times New Roman" w:hAnsi="Times New Roman" w:cs="Times New Roman"/>
          <w:b/>
        </w:rPr>
        <w:t>„Sukcesywna dostawa artykułów spożywczych do Domu Pomocy Społecznej w Kątach w 202</w:t>
      </w:r>
      <w:r w:rsidR="00F65D67">
        <w:rPr>
          <w:rFonts w:ascii="Times New Roman" w:hAnsi="Times New Roman" w:cs="Times New Roman"/>
          <w:b/>
        </w:rPr>
        <w:t>6</w:t>
      </w:r>
      <w:r w:rsidRPr="00024DDB">
        <w:rPr>
          <w:rFonts w:ascii="Times New Roman" w:hAnsi="Times New Roman" w:cs="Times New Roman"/>
          <w:b/>
        </w:rPr>
        <w:t xml:space="preserve"> roku”</w:t>
      </w:r>
      <w:r w:rsidRPr="00024DDB">
        <w:rPr>
          <w:rFonts w:ascii="Times New Roman" w:hAnsi="Times New Roman" w:cs="Times New Roman"/>
        </w:rPr>
        <w:t>, oświadczam, co następuje:</w:t>
      </w:r>
    </w:p>
    <w:p w14:paraId="567CBE40" w14:textId="77777777" w:rsidR="00024DDB" w:rsidRPr="00024DDB" w:rsidRDefault="00024DDB" w:rsidP="00C150D5">
      <w:pPr>
        <w:pStyle w:val="Akapitzlist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  <w:bCs/>
        </w:rPr>
      </w:pPr>
      <w:r w:rsidRPr="00024DDB">
        <w:rPr>
          <w:rFonts w:ascii="Times New Roman" w:hAnsi="Times New Roman" w:cs="Times New Roman"/>
          <w:b/>
          <w:bCs/>
        </w:rPr>
        <w:t>Informacja na temat wykonawcy składającego ofertę:</w:t>
      </w:r>
    </w:p>
    <w:p w14:paraId="0A9B8494" w14:textId="77777777" w:rsidR="00024DDB" w:rsidRPr="00024DDB" w:rsidRDefault="00024DDB" w:rsidP="00C150D5">
      <w:pPr>
        <w:pStyle w:val="Akapitzlist"/>
        <w:numPr>
          <w:ilvl w:val="0"/>
          <w:numId w:val="2"/>
        </w:numPr>
        <w:spacing w:after="0"/>
        <w:contextualSpacing/>
        <w:jc w:val="both"/>
        <w:rPr>
          <w:rStyle w:val="bold"/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  <w:bCs/>
        </w:rPr>
        <w:t>Oświadczenie o spełnianiu warunków</w:t>
      </w:r>
    </w:p>
    <w:p w14:paraId="0B39E7C1" w14:textId="77777777" w:rsidR="00024DDB" w:rsidRPr="00024DDB" w:rsidRDefault="00024DDB" w:rsidP="00C150D5">
      <w:pPr>
        <w:spacing w:after="0"/>
        <w:ind w:left="36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Oświadczam, że spełniam warunki udziału w postępowaniu określone szczegółowo w Specyfikacji Warunków Zamówienia.</w:t>
      </w:r>
    </w:p>
    <w:p w14:paraId="477C7D40" w14:textId="77777777" w:rsidR="00024DDB" w:rsidRPr="00024DDB" w:rsidRDefault="00024DDB" w:rsidP="00C150D5">
      <w:pPr>
        <w:pStyle w:val="Akapitzlist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>Oświadczenie o niepodleganiu wykluczeniu</w:t>
      </w:r>
    </w:p>
    <w:p w14:paraId="0DDDEB8D" w14:textId="77777777" w:rsidR="00024DDB" w:rsidRPr="00024DDB" w:rsidRDefault="00024DDB" w:rsidP="00C150D5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Oświadczam, że nie podlegam wykluczeniu z postępowania na podstawie:</w:t>
      </w:r>
    </w:p>
    <w:p w14:paraId="15A237E6" w14:textId="77777777" w:rsidR="00024DDB" w:rsidRPr="00024DDB" w:rsidRDefault="00024DDB" w:rsidP="00C150D5">
      <w:pPr>
        <w:pStyle w:val="Akapitzlist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108 ust. 1 pkt ustawy Prawo zamówień Publicznych,</w:t>
      </w:r>
    </w:p>
    <w:p w14:paraId="0B472476" w14:textId="77777777" w:rsidR="00024DDB" w:rsidRPr="00024DDB" w:rsidRDefault="00024DDB" w:rsidP="00C150D5">
      <w:pPr>
        <w:pStyle w:val="Akapitzlist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109 ust. 1 pkt 4, 5, 7, 8, 9, 10 ustawy Prawo zamówień publicznych,</w:t>
      </w:r>
    </w:p>
    <w:p w14:paraId="434E754B" w14:textId="78E73C8B" w:rsidR="00024DDB" w:rsidRPr="00024DDB" w:rsidRDefault="00024DDB" w:rsidP="00C150D5">
      <w:pPr>
        <w:pStyle w:val="Akapitzlist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7 ust. 1 ustawy z dnia 13 kwietnia 2022 o szczególnych rozwiązaniach w zakresie przeciwdziałania wspieraniu agresji na Ukrainie oraz służących ochronie bezpieczeństwa narodowego (Dz.U. z 202</w:t>
      </w:r>
      <w:r w:rsidR="00F65D67">
        <w:rPr>
          <w:rFonts w:ascii="Times New Roman" w:hAnsi="Times New Roman" w:cs="Times New Roman"/>
        </w:rPr>
        <w:t>5</w:t>
      </w:r>
      <w:r w:rsidRPr="00024DDB">
        <w:rPr>
          <w:rFonts w:ascii="Times New Roman" w:hAnsi="Times New Roman" w:cs="Times New Roman"/>
        </w:rPr>
        <w:t xml:space="preserve"> r., poz. 5</w:t>
      </w:r>
      <w:r w:rsidR="00F65D67">
        <w:rPr>
          <w:rFonts w:ascii="Times New Roman" w:hAnsi="Times New Roman" w:cs="Times New Roman"/>
        </w:rPr>
        <w:t>14</w:t>
      </w:r>
      <w:r w:rsidRPr="00024DDB">
        <w:rPr>
          <w:rFonts w:ascii="Times New Roman" w:hAnsi="Times New Roman" w:cs="Times New Roman"/>
        </w:rPr>
        <w:t>), dalej zwaną Ustawą, z postępowania o udzielenie zamówienia publicznego wyklucza się, wykonawców, o jakich mowa w art. 7 ust. 1 Ustawy. Wykluczenie następuję na okres trwania okoliczności w art. 7 ust. 1 Ustawy,</w:t>
      </w:r>
    </w:p>
    <w:p w14:paraId="33F6A174" w14:textId="77777777" w:rsidR="00024DDB" w:rsidRPr="00024DDB" w:rsidRDefault="00024DDB" w:rsidP="00C150D5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54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(Dz.U. z 2024 r., poz. 507).</w:t>
      </w:r>
    </w:p>
    <w:p w14:paraId="179CA580" w14:textId="77777777" w:rsidR="00024DDB" w:rsidRPr="00024DDB" w:rsidRDefault="00024DDB" w:rsidP="00C150D5">
      <w:pPr>
        <w:spacing w:after="0"/>
        <w:ind w:left="36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3.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F85E87A" w14:textId="77777777" w:rsidR="00024DDB" w:rsidRPr="00024DDB" w:rsidRDefault="00024DDB" w:rsidP="00C150D5">
      <w:pPr>
        <w:pStyle w:val="Akapitzlist"/>
        <w:numPr>
          <w:ilvl w:val="0"/>
          <w:numId w:val="1"/>
        </w:numPr>
        <w:spacing w:after="0"/>
        <w:contextualSpacing/>
        <w:jc w:val="both"/>
        <w:rPr>
          <w:rStyle w:val="bold"/>
          <w:rFonts w:ascii="Times New Roman" w:hAnsi="Times New Roman" w:cs="Times New Roman"/>
          <w:b w:val="0"/>
        </w:rPr>
      </w:pPr>
      <w:r w:rsidRPr="00024DDB">
        <w:rPr>
          <w:rStyle w:val="bold"/>
          <w:rFonts w:ascii="Times New Roman" w:hAnsi="Times New Roman" w:cs="Times New Roman"/>
        </w:rPr>
        <w:t xml:space="preserve">Informacja na temat podwykonawców niebędących podmiotami udostępniającymi zasoby:    </w:t>
      </w:r>
    </w:p>
    <w:p w14:paraId="64E336ED" w14:textId="77777777" w:rsidR="00024DDB" w:rsidRDefault="00024DDB" w:rsidP="00024DDB">
      <w:pPr>
        <w:spacing w:after="0"/>
        <w:contextualSpacing/>
        <w:rPr>
          <w:rStyle w:val="bold"/>
          <w:rFonts w:ascii="Times New Roman" w:hAnsi="Times New Roman" w:cs="Times New Roman"/>
          <w:b w:val="0"/>
        </w:rPr>
      </w:pPr>
    </w:p>
    <w:p w14:paraId="7DF58644" w14:textId="77777777" w:rsidR="00024DDB" w:rsidRPr="00024DDB" w:rsidRDefault="00024DDB" w:rsidP="00024DDB">
      <w:pPr>
        <w:spacing w:after="0"/>
        <w:contextualSpacing/>
        <w:rPr>
          <w:rStyle w:val="bold"/>
          <w:rFonts w:ascii="Times New Roman" w:hAnsi="Times New Roman" w:cs="Times New Roman"/>
          <w:b w:val="0"/>
        </w:rPr>
      </w:pPr>
    </w:p>
    <w:p w14:paraId="7F348D5F" w14:textId="77777777" w:rsidR="00024DDB" w:rsidRPr="00024DDB" w:rsidRDefault="00024DDB" w:rsidP="00024DDB">
      <w:pPr>
        <w:spacing w:after="0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 xml:space="preserve">  </w:t>
      </w:r>
      <w:r w:rsidRPr="00024DDB">
        <w:rPr>
          <w:rStyle w:val="bold"/>
          <w:rFonts w:ascii="Times New Roman" w:hAnsi="Times New Roman" w:cs="Times New Roman"/>
          <w:b w:val="0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r w:rsidRPr="00024DDB">
        <w:rPr>
          <w:rStyle w:val="bold"/>
          <w:rFonts w:ascii="Times New Roman" w:hAnsi="Times New Roman" w:cs="Times New Roman"/>
        </w:rPr>
        <w:instrText xml:space="preserve"> FORMCHECKBOX </w:instrText>
      </w:r>
      <w:r w:rsidRPr="00024DDB">
        <w:rPr>
          <w:rStyle w:val="bold"/>
          <w:rFonts w:ascii="Times New Roman" w:hAnsi="Times New Roman" w:cs="Times New Roman"/>
          <w:b w:val="0"/>
        </w:rPr>
      </w:r>
      <w:r w:rsidRPr="00024DDB">
        <w:rPr>
          <w:rStyle w:val="bold"/>
          <w:rFonts w:ascii="Times New Roman" w:hAnsi="Times New Roman" w:cs="Times New Roman"/>
          <w:b w:val="0"/>
        </w:rPr>
        <w:fldChar w:fldCharType="separate"/>
      </w:r>
      <w:r w:rsidRPr="00024DDB">
        <w:rPr>
          <w:rStyle w:val="bold"/>
          <w:rFonts w:ascii="Times New Roman" w:hAnsi="Times New Roman" w:cs="Times New Roman"/>
          <w:b w:val="0"/>
        </w:rPr>
        <w:fldChar w:fldCharType="end"/>
      </w:r>
      <w:r w:rsidRPr="00024DDB">
        <w:rPr>
          <w:rStyle w:val="bold"/>
          <w:rFonts w:ascii="Times New Roman" w:hAnsi="Times New Roman" w:cs="Times New Roman"/>
        </w:rPr>
        <w:t xml:space="preserve"> dotyczy          </w:t>
      </w:r>
      <w:r w:rsidRPr="00024DDB">
        <w:rPr>
          <w:rStyle w:val="bold"/>
          <w:rFonts w:ascii="Times New Roman" w:hAnsi="Times New Roman" w:cs="Times New Roman"/>
          <w:b w:val="0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</w:checkBox>
          </w:ffData>
        </w:fldChar>
      </w:r>
      <w:r w:rsidRPr="00024DDB">
        <w:rPr>
          <w:rStyle w:val="bold"/>
          <w:rFonts w:ascii="Times New Roman" w:hAnsi="Times New Roman" w:cs="Times New Roman"/>
        </w:rPr>
        <w:instrText xml:space="preserve"> FORMCHECKBOX </w:instrText>
      </w:r>
      <w:r w:rsidRPr="00024DDB">
        <w:rPr>
          <w:rStyle w:val="bold"/>
          <w:rFonts w:ascii="Times New Roman" w:hAnsi="Times New Roman" w:cs="Times New Roman"/>
          <w:b w:val="0"/>
        </w:rPr>
      </w:r>
      <w:r w:rsidRPr="00024DDB">
        <w:rPr>
          <w:rStyle w:val="bold"/>
          <w:rFonts w:ascii="Times New Roman" w:hAnsi="Times New Roman" w:cs="Times New Roman"/>
          <w:b w:val="0"/>
        </w:rPr>
        <w:fldChar w:fldCharType="separate"/>
      </w:r>
      <w:r w:rsidRPr="00024DDB">
        <w:rPr>
          <w:rStyle w:val="bold"/>
          <w:rFonts w:ascii="Times New Roman" w:hAnsi="Times New Roman" w:cs="Times New Roman"/>
          <w:b w:val="0"/>
        </w:rPr>
        <w:fldChar w:fldCharType="end"/>
      </w:r>
      <w:r w:rsidRPr="00024DDB">
        <w:rPr>
          <w:rStyle w:val="bold"/>
          <w:rFonts w:ascii="Times New Roman" w:hAnsi="Times New Roman" w:cs="Times New Roman"/>
        </w:rPr>
        <w:t xml:space="preserve"> nie dotyczy</w:t>
      </w:r>
    </w:p>
    <w:p w14:paraId="1E207BDC" w14:textId="77777777" w:rsidR="00024DDB" w:rsidRPr="00024DDB" w:rsidRDefault="00024DDB" w:rsidP="00024DDB">
      <w:pPr>
        <w:spacing w:after="0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Informuję, że podwykonawca niebędący podmiotem udostępniającym zasoby nie podlega wykluczeniu na podstawie:</w:t>
      </w:r>
    </w:p>
    <w:p w14:paraId="5F3C749F" w14:textId="77777777" w:rsidR="00024DDB" w:rsidRPr="00024DDB" w:rsidRDefault="00024DDB" w:rsidP="00024DDB">
      <w:pPr>
        <w:pStyle w:val="Akapitzlist"/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108 ust. 1 ustawy Prawo zamówień publicznych;</w:t>
      </w:r>
    </w:p>
    <w:p w14:paraId="2D52DF77" w14:textId="77777777" w:rsidR="00024DDB" w:rsidRPr="00024DDB" w:rsidRDefault="00024DDB" w:rsidP="00024DDB">
      <w:pPr>
        <w:pStyle w:val="Akapitzlist"/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109 ust. 1 pkt 4, 5, 7, 8, 9, 19 ustawy Prawo zamówień publicznych.</w:t>
      </w:r>
    </w:p>
    <w:p w14:paraId="5F539AB1" w14:textId="2358E8C3" w:rsidR="00024DDB" w:rsidRPr="00024DDB" w:rsidRDefault="00024DDB" w:rsidP="00C150D5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7 ust. 1 ustawy z dnia 13 kwietnia 2022 o szczególnych rozwiązaniach w zakresie przeciwdziałania wspieraniu agresji na Ukrainie oraz służących ochronie bezpieczeństwa narodowego (Dz.U. z 202</w:t>
      </w:r>
      <w:r w:rsidR="00C150D5">
        <w:rPr>
          <w:rFonts w:ascii="Times New Roman" w:hAnsi="Times New Roman" w:cs="Times New Roman"/>
        </w:rPr>
        <w:t>5</w:t>
      </w:r>
      <w:r w:rsidRPr="00024DDB">
        <w:rPr>
          <w:rFonts w:ascii="Times New Roman" w:hAnsi="Times New Roman" w:cs="Times New Roman"/>
        </w:rPr>
        <w:t xml:space="preserve"> r., poz. 5</w:t>
      </w:r>
      <w:r w:rsidR="00C150D5">
        <w:rPr>
          <w:rFonts w:ascii="Times New Roman" w:hAnsi="Times New Roman" w:cs="Times New Roman"/>
        </w:rPr>
        <w:t>14</w:t>
      </w:r>
      <w:r w:rsidRPr="00024DDB">
        <w:rPr>
          <w:rFonts w:ascii="Times New Roman" w:hAnsi="Times New Roman" w:cs="Times New Roman"/>
        </w:rPr>
        <w:t>), dalej zwaną Ustawą, z postępowania o udzielenie zamówienia publicznego wyklucza się, wykonawców, o jakich mowa w art. 7 ust. 1 Ustawy. Wykluczenie następuję na okres trwania okoliczności w art. 7 ust. 1 Ustawy</w:t>
      </w:r>
    </w:p>
    <w:p w14:paraId="25625690" w14:textId="66847C46" w:rsidR="00024DDB" w:rsidRPr="00024DDB" w:rsidRDefault="00024DDB" w:rsidP="00C150D5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54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 xml:space="preserve">art. 5k Rozporządzenia Rady (UE) 2022/576 z dnia 8 kwietnia 2022 r. w sprawie zmiany rozporządzenia (UE) nr 833/2014 dotyczącego środków ograniczających w związku </w:t>
      </w:r>
      <w:r w:rsidR="00C150D5">
        <w:rPr>
          <w:rFonts w:ascii="Times New Roman" w:hAnsi="Times New Roman" w:cs="Times New Roman"/>
        </w:rPr>
        <w:t xml:space="preserve">                                 </w:t>
      </w:r>
      <w:r w:rsidRPr="00024DDB">
        <w:rPr>
          <w:rFonts w:ascii="Times New Roman" w:hAnsi="Times New Roman" w:cs="Times New Roman"/>
        </w:rPr>
        <w:t>z działaniami Rosji destabilizującymi sytuację na Ukrainie (Dz. Urz. UE L 2022, Nr 111, str. 1) oraz art. 7 ust. 1 ustawy z dnia 13 kwietnia 2022 r. w celu przeciwdziałania wspieraniu agresji Federacji Rosyjskiej na Ukrainę rozpoczętej w dniu 24 lutego 2022 r. (Dz.U. z 202</w:t>
      </w:r>
      <w:r w:rsidR="00C150D5">
        <w:rPr>
          <w:rFonts w:ascii="Times New Roman" w:hAnsi="Times New Roman" w:cs="Times New Roman"/>
        </w:rPr>
        <w:t>5</w:t>
      </w:r>
      <w:r w:rsidRPr="00024DDB">
        <w:rPr>
          <w:rFonts w:ascii="Times New Roman" w:hAnsi="Times New Roman" w:cs="Times New Roman"/>
        </w:rPr>
        <w:t xml:space="preserve"> r., poz. 5</w:t>
      </w:r>
      <w:r w:rsidR="00C150D5">
        <w:rPr>
          <w:rFonts w:ascii="Times New Roman" w:hAnsi="Times New Roman" w:cs="Times New Roman"/>
        </w:rPr>
        <w:t>14</w:t>
      </w:r>
      <w:r w:rsidRPr="00024DDB">
        <w:rPr>
          <w:rFonts w:ascii="Times New Roman" w:hAnsi="Times New Roman" w:cs="Times New Roman"/>
        </w:rPr>
        <w:t>).</w:t>
      </w:r>
    </w:p>
    <w:p w14:paraId="489F991F" w14:textId="0567BC45" w:rsidR="00024DDB" w:rsidRPr="00024DDB" w:rsidRDefault="00024DDB" w:rsidP="00C150D5">
      <w:pPr>
        <w:spacing w:after="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 xml:space="preserve">Oświadczam, że wszystkie informacje podane w powyższych oświadczeniach są aktualne i zgodne </w:t>
      </w:r>
      <w:r w:rsidR="00C150D5">
        <w:rPr>
          <w:rFonts w:ascii="Times New Roman" w:hAnsi="Times New Roman" w:cs="Times New Roman"/>
        </w:rPr>
        <w:t xml:space="preserve">                      </w:t>
      </w:r>
      <w:r w:rsidRPr="00024DDB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2DC206B1" w14:textId="77777777" w:rsidR="00024DDB" w:rsidRPr="00024DDB" w:rsidRDefault="00024DDB" w:rsidP="00C150D5">
      <w:pPr>
        <w:pStyle w:val="Akapitzlist"/>
        <w:numPr>
          <w:ilvl w:val="0"/>
          <w:numId w:val="1"/>
        </w:numPr>
        <w:spacing w:after="0"/>
        <w:contextualSpacing/>
        <w:jc w:val="both"/>
        <w:rPr>
          <w:rStyle w:val="bold"/>
          <w:rFonts w:ascii="Times New Roman" w:hAnsi="Times New Roman" w:cs="Times New Roman"/>
          <w:b w:val="0"/>
        </w:rPr>
      </w:pPr>
      <w:r w:rsidRPr="00024DDB">
        <w:rPr>
          <w:rStyle w:val="bold"/>
          <w:rFonts w:ascii="Times New Roman" w:hAnsi="Times New Roman" w:cs="Times New Roman"/>
        </w:rPr>
        <w:t xml:space="preserve">Informacja na temat podmiotów, na których zasoby Wykonawca się powołuje:     </w:t>
      </w:r>
    </w:p>
    <w:p w14:paraId="07877245" w14:textId="77777777" w:rsidR="00024DDB" w:rsidRPr="00024DDB" w:rsidRDefault="00024DDB" w:rsidP="00C150D5">
      <w:pPr>
        <w:spacing w:after="0"/>
        <w:jc w:val="both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 xml:space="preserve"> </w:t>
      </w:r>
      <w:bookmarkStart w:id="0" w:name="Wybór1"/>
      <w:r w:rsidRPr="00024DDB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r w:rsidRPr="00024DDB">
        <w:rPr>
          <w:rStyle w:val="bold"/>
          <w:rFonts w:ascii="Times New Roman" w:hAnsi="Times New Roman" w:cs="Times New Roman"/>
        </w:rPr>
        <w:instrText xml:space="preserve"> FORMCHECKBOX </w:instrText>
      </w:r>
      <w:r w:rsidRPr="00024DDB">
        <w:rPr>
          <w:rFonts w:ascii="Times New Roman" w:hAnsi="Times New Roman" w:cs="Times New Roman"/>
        </w:rPr>
      </w:r>
      <w:r w:rsidRPr="00024DDB">
        <w:rPr>
          <w:rFonts w:ascii="Times New Roman" w:hAnsi="Times New Roman" w:cs="Times New Roman"/>
        </w:rPr>
        <w:fldChar w:fldCharType="separate"/>
      </w:r>
      <w:r w:rsidRPr="00024DDB">
        <w:rPr>
          <w:rFonts w:ascii="Times New Roman" w:hAnsi="Times New Roman" w:cs="Times New Roman"/>
        </w:rPr>
        <w:fldChar w:fldCharType="end"/>
      </w:r>
      <w:bookmarkEnd w:id="0"/>
      <w:r w:rsidRPr="00024DDB">
        <w:rPr>
          <w:rStyle w:val="bold"/>
          <w:rFonts w:ascii="Times New Roman" w:hAnsi="Times New Roman" w:cs="Times New Roman"/>
        </w:rPr>
        <w:t xml:space="preserve"> dotyczy          </w:t>
      </w:r>
      <w:bookmarkStart w:id="1" w:name="Wybór2"/>
      <w:r w:rsidRPr="00024DDB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</w:checkBox>
          </w:ffData>
        </w:fldChar>
      </w:r>
      <w:r w:rsidRPr="00024DDB">
        <w:rPr>
          <w:rStyle w:val="bold"/>
          <w:rFonts w:ascii="Times New Roman" w:hAnsi="Times New Roman" w:cs="Times New Roman"/>
        </w:rPr>
        <w:instrText xml:space="preserve"> FORMCHECKBOX </w:instrText>
      </w:r>
      <w:r w:rsidRPr="00024DDB">
        <w:rPr>
          <w:rFonts w:ascii="Times New Roman" w:hAnsi="Times New Roman" w:cs="Times New Roman"/>
        </w:rPr>
      </w:r>
      <w:r w:rsidRPr="00024DDB">
        <w:rPr>
          <w:rFonts w:ascii="Times New Roman" w:hAnsi="Times New Roman" w:cs="Times New Roman"/>
        </w:rPr>
        <w:fldChar w:fldCharType="separate"/>
      </w:r>
      <w:r w:rsidRPr="00024DDB">
        <w:rPr>
          <w:rFonts w:ascii="Times New Roman" w:hAnsi="Times New Roman" w:cs="Times New Roman"/>
        </w:rPr>
        <w:fldChar w:fldCharType="end"/>
      </w:r>
      <w:bookmarkEnd w:id="1"/>
      <w:r w:rsidRPr="00024DDB">
        <w:rPr>
          <w:rStyle w:val="bold"/>
          <w:rFonts w:ascii="Times New Roman" w:hAnsi="Times New Roman" w:cs="Times New Roman"/>
        </w:rPr>
        <w:t xml:space="preserve"> nie dotyczy</w:t>
      </w:r>
    </w:p>
    <w:p w14:paraId="72377CDB" w14:textId="77777777" w:rsidR="00024DDB" w:rsidRPr="00024DDB" w:rsidRDefault="00024DDB" w:rsidP="00C150D5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>Oświadczenie o spełnianiu warunków</w:t>
      </w:r>
    </w:p>
    <w:p w14:paraId="55BDDBD0" w14:textId="77777777" w:rsidR="00024DDB" w:rsidRPr="00024DDB" w:rsidRDefault="00024DDB" w:rsidP="00C150D5">
      <w:pPr>
        <w:spacing w:after="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Oświadczam, że spełniam warunki udziału w postępowaniu określone szczegółowo w Specyfikacji Warunków Zamówienia.</w:t>
      </w:r>
    </w:p>
    <w:p w14:paraId="6FA696F2" w14:textId="77777777" w:rsidR="00024DDB" w:rsidRPr="00024DDB" w:rsidRDefault="00024DDB" w:rsidP="00C150D5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Style w:val="bold"/>
          <w:rFonts w:ascii="Times New Roman" w:hAnsi="Times New Roman" w:cs="Times New Roman"/>
        </w:rPr>
        <w:t>Oświadczenie o niepodleganiu wykluczeniu</w:t>
      </w:r>
    </w:p>
    <w:p w14:paraId="64F9C0B1" w14:textId="77777777" w:rsidR="00024DDB" w:rsidRPr="00024DDB" w:rsidRDefault="00024DDB" w:rsidP="00C150D5">
      <w:pPr>
        <w:spacing w:after="0"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Oświadczam, że nie podlegam wykluczeniu z postępowania na podstawie:</w:t>
      </w:r>
    </w:p>
    <w:p w14:paraId="5C622D07" w14:textId="77777777" w:rsidR="00024DDB" w:rsidRPr="00024DDB" w:rsidRDefault="00024DDB" w:rsidP="00C150D5">
      <w:pPr>
        <w:pStyle w:val="Akapitzlist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108 ust. 1 pkt ustawy Prawo zamówień Publicznych,</w:t>
      </w:r>
    </w:p>
    <w:p w14:paraId="3D664082" w14:textId="77777777" w:rsidR="00024DDB" w:rsidRPr="00024DDB" w:rsidRDefault="00024DDB" w:rsidP="00C150D5">
      <w:pPr>
        <w:pStyle w:val="Akapitzlist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109 ust. 1 pkt 4, 5, 7, 8, 9, 10 ustawy Prawo zamówień publicznych,</w:t>
      </w:r>
    </w:p>
    <w:p w14:paraId="16C58256" w14:textId="77777777" w:rsidR="00024DDB" w:rsidRPr="00024DDB" w:rsidRDefault="00024DDB" w:rsidP="00C150D5">
      <w:pPr>
        <w:pStyle w:val="Akapitzlist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7 ust. 1 ustawy z dnia 13 kwietnia 2022 o szczególnych rozwiązaniach w zakresie przeciwdziałania wspieraniu agresji na Ukrainie oraz służących ochronie bezpieczeństwa narodowego (Dz.U. z 2024 r., poz. 507), dalej zwaną Ustawą, z postępowania o udzielenie zamówienia publicznego wyklucza się, wykonawców, o jakich mowa w art. 7 ust. 1 Ustawy. Wykluczenie następuję na okres trwania okoliczności w art. 7 ust. 1 Ustawy,</w:t>
      </w:r>
    </w:p>
    <w:p w14:paraId="3225DF2E" w14:textId="77777777" w:rsidR="00024DDB" w:rsidRPr="00024DDB" w:rsidRDefault="00024DDB" w:rsidP="00C150D5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right="54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(Dz.U. z 2024 r., poz. 507).</w:t>
      </w:r>
    </w:p>
    <w:p w14:paraId="14499133" w14:textId="6917007E" w:rsidR="00024DDB" w:rsidRDefault="00024DDB" w:rsidP="00C150D5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024DDB">
        <w:rPr>
          <w:rFonts w:ascii="Times New Roman" w:hAnsi="Times New Roman" w:cs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6064435" w14:textId="77777777" w:rsidR="00024DDB" w:rsidRPr="00024DDB" w:rsidRDefault="00024DDB" w:rsidP="00024DDB">
      <w:pPr>
        <w:spacing w:after="0"/>
        <w:ind w:left="360"/>
        <w:contextualSpacing/>
        <w:rPr>
          <w:rFonts w:ascii="Times New Roman" w:hAnsi="Times New Roman" w:cs="Times New Roman"/>
        </w:rPr>
      </w:pPr>
    </w:p>
    <w:p w14:paraId="2BEF76E5" w14:textId="515451BC" w:rsidR="00024DDB" w:rsidRPr="00024DDB" w:rsidRDefault="00024DDB" w:rsidP="00024DDB">
      <w:pPr>
        <w:pStyle w:val="Akapitzlist"/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024DD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(należy opatrzyć elektronicznym podpisem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024DD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kwalifikowanym lub podpisem zaufanym lub</w:t>
      </w:r>
    </w:p>
    <w:p w14:paraId="1AB531AB" w14:textId="1C6D39E7" w:rsidR="00024DDB" w:rsidRPr="00024DDB" w:rsidRDefault="00024DDB" w:rsidP="00024DDB">
      <w:pPr>
        <w:pStyle w:val="Akapitzlist"/>
        <w:spacing w:after="0"/>
        <w:jc w:val="center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024DD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podpisem osobistym osoby uprawnionej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024DD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do reprezentowania Wykonawcy)</w:t>
      </w:r>
    </w:p>
    <w:sectPr w:rsidR="00024DDB" w:rsidRPr="00024D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430F" w14:textId="77777777" w:rsidR="00824039" w:rsidRDefault="00824039" w:rsidP="00024DDB">
      <w:pPr>
        <w:spacing w:after="0" w:line="240" w:lineRule="auto"/>
      </w:pPr>
      <w:r>
        <w:separator/>
      </w:r>
    </w:p>
  </w:endnote>
  <w:endnote w:type="continuationSeparator" w:id="0">
    <w:p w14:paraId="430992B8" w14:textId="77777777" w:rsidR="00824039" w:rsidRDefault="00824039" w:rsidP="0002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guet Script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521A3" w14:textId="77777777" w:rsidR="00824039" w:rsidRDefault="00824039" w:rsidP="00024DDB">
      <w:pPr>
        <w:spacing w:after="0" w:line="240" w:lineRule="auto"/>
      </w:pPr>
      <w:r>
        <w:separator/>
      </w:r>
    </w:p>
  </w:footnote>
  <w:footnote w:type="continuationSeparator" w:id="0">
    <w:p w14:paraId="097C5B58" w14:textId="77777777" w:rsidR="00824039" w:rsidRDefault="00824039" w:rsidP="00024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3A23" w14:textId="564AF2B9" w:rsidR="00024DDB" w:rsidRDefault="00024DD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76AEEA" wp14:editId="171663D5">
          <wp:simplePos x="0" y="0"/>
          <wp:positionH relativeFrom="column">
            <wp:posOffset>-876300</wp:posOffset>
          </wp:positionH>
          <wp:positionV relativeFrom="paragraph">
            <wp:posOffset>-553085</wp:posOffset>
          </wp:positionV>
          <wp:extent cx="7524115" cy="1438275"/>
          <wp:effectExtent l="0" t="0" r="635" b="9525"/>
          <wp:wrapNone/>
          <wp:docPr id="18834389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115" cy="1438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C1B979" w14:textId="2D7AACFB" w:rsidR="00024DDB" w:rsidRDefault="00024D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2354D"/>
    <w:multiLevelType w:val="hybridMultilevel"/>
    <w:tmpl w:val="883AC246"/>
    <w:lvl w:ilvl="0" w:tplc="4534507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118C4"/>
    <w:multiLevelType w:val="hybridMultilevel"/>
    <w:tmpl w:val="92FC6A96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330C1"/>
    <w:multiLevelType w:val="hybridMultilevel"/>
    <w:tmpl w:val="30266B80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3806"/>
    <w:multiLevelType w:val="hybridMultilevel"/>
    <w:tmpl w:val="F2AEAF88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D79BF"/>
    <w:multiLevelType w:val="hybridMultilevel"/>
    <w:tmpl w:val="C6706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C2BC4"/>
    <w:multiLevelType w:val="hybridMultilevel"/>
    <w:tmpl w:val="36805C48"/>
    <w:lvl w:ilvl="0" w:tplc="B2FC0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5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85244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8359568">
    <w:abstractNumId w:val="2"/>
  </w:num>
  <w:num w:numId="4" w16cid:durableId="1956525227">
    <w:abstractNumId w:val="3"/>
  </w:num>
  <w:num w:numId="5" w16cid:durableId="967469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9446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1E"/>
    <w:rsid w:val="00024DDB"/>
    <w:rsid w:val="00071123"/>
    <w:rsid w:val="001A685A"/>
    <w:rsid w:val="00347FA8"/>
    <w:rsid w:val="004060F0"/>
    <w:rsid w:val="005F68F7"/>
    <w:rsid w:val="0061307D"/>
    <w:rsid w:val="007B2C1E"/>
    <w:rsid w:val="007C563C"/>
    <w:rsid w:val="00824039"/>
    <w:rsid w:val="00891AA9"/>
    <w:rsid w:val="00940DBB"/>
    <w:rsid w:val="00C150D5"/>
    <w:rsid w:val="00D64594"/>
    <w:rsid w:val="00F6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C554E"/>
  <w15:chartTrackingRefBased/>
  <w15:docId w15:val="{511EA671-339A-4D4C-B990-A14DE724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guet Script" w:eastAsiaTheme="minorHAnsi" w:hAnsi="Baguet Script" w:cstheme="majorBidi"/>
        <w:color w:val="385623" w:themeColor="accent6" w:themeShade="80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DDB"/>
    <w:pPr>
      <w:spacing w:after="200" w:line="276" w:lineRule="auto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C563C"/>
    <w:pPr>
      <w:framePr w:w="7920" w:h="1980" w:hRule="exact" w:hSpace="141" w:wrap="auto" w:hAnchor="page" w:xAlign="center" w:yAlign="bottom"/>
      <w:ind w:left="2880"/>
    </w:pPr>
    <w:rPr>
      <w:rFonts w:eastAsiaTheme="majorEastAsia"/>
    </w:rPr>
  </w:style>
  <w:style w:type="paragraph" w:customStyle="1" w:styleId="Styl1">
    <w:name w:val="Styl1"/>
    <w:basedOn w:val="Normalny"/>
    <w:link w:val="Styl1Znak"/>
    <w:qFormat/>
    <w:rsid w:val="00940DBB"/>
    <w:pPr>
      <w:jc w:val="both"/>
    </w:pPr>
    <w:rPr>
      <w:rFonts w:ascii="Times New Roman" w:hAnsi="Times New Roman"/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940DBB"/>
    <w:rPr>
      <w:rFonts w:ascii="Times New Roman" w:hAnsi="Times New Roman"/>
      <w:color w:val="000000" w:themeColor="text1"/>
    </w:rPr>
  </w:style>
  <w:style w:type="paragraph" w:styleId="Nagwek">
    <w:name w:val="header"/>
    <w:basedOn w:val="Normalny"/>
    <w:link w:val="NagwekZnak"/>
    <w:uiPriority w:val="99"/>
    <w:unhideWhenUsed/>
    <w:rsid w:val="00024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DDB"/>
  </w:style>
  <w:style w:type="paragraph" w:styleId="Stopka">
    <w:name w:val="footer"/>
    <w:basedOn w:val="Normalny"/>
    <w:link w:val="StopkaZnak"/>
    <w:uiPriority w:val="99"/>
    <w:unhideWhenUsed/>
    <w:rsid w:val="00024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DDB"/>
  </w:style>
  <w:style w:type="paragraph" w:styleId="Akapitzlist">
    <w:name w:val="List Paragraph"/>
    <w:basedOn w:val="Normalny"/>
    <w:link w:val="AkapitzlistZnak"/>
    <w:uiPriority w:val="1"/>
    <w:qFormat/>
    <w:rsid w:val="00024DDB"/>
  </w:style>
  <w:style w:type="character" w:customStyle="1" w:styleId="AkapitzlistZnak">
    <w:name w:val="Akapit z listą Znak"/>
    <w:link w:val="Akapitzlist"/>
    <w:uiPriority w:val="1"/>
    <w:locked/>
    <w:rsid w:val="00024DDB"/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customStyle="1" w:styleId="center">
    <w:name w:val="center"/>
    <w:rsid w:val="00024DDB"/>
    <w:pPr>
      <w:spacing w:after="200" w:line="276" w:lineRule="auto"/>
      <w:jc w:val="center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  <w:style w:type="paragraph" w:customStyle="1" w:styleId="Default">
    <w:name w:val="Default"/>
    <w:rsid w:val="00024DD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kern w:val="0"/>
      <w14:ligatures w14:val="none"/>
    </w:rPr>
  </w:style>
  <w:style w:type="character" w:customStyle="1" w:styleId="bold">
    <w:name w:val="bold"/>
    <w:rsid w:val="00024DDB"/>
    <w:rPr>
      <w:b/>
      <w:bCs w:val="0"/>
    </w:rPr>
  </w:style>
  <w:style w:type="paragraph" w:customStyle="1" w:styleId="right">
    <w:name w:val="right"/>
    <w:rsid w:val="00024DDB"/>
    <w:pPr>
      <w:spacing w:after="160" w:line="256" w:lineRule="auto"/>
      <w:jc w:val="right"/>
    </w:pPr>
    <w:rPr>
      <w:rFonts w:ascii="Arial Narrow" w:eastAsia="Times New Roman" w:hAnsi="Arial Narrow" w:cs="Arial Narrow"/>
      <w:color w:val="auto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2EBD3-7E63-4910-8E11-1AE50099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Galant</dc:creator>
  <cp:keywords/>
  <dc:description/>
  <cp:lastModifiedBy>st3</cp:lastModifiedBy>
  <cp:revision>4</cp:revision>
  <dcterms:created xsi:type="dcterms:W3CDTF">2024-12-04T08:46:00Z</dcterms:created>
  <dcterms:modified xsi:type="dcterms:W3CDTF">2025-11-20T11:33:00Z</dcterms:modified>
</cp:coreProperties>
</file>